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>艺术</w:t>
      </w:r>
      <w:r>
        <w:rPr>
          <w:rFonts w:hint="eastAsia" w:ascii="黑体" w:eastAsia="黑体"/>
          <w:b/>
          <w:sz w:val="44"/>
          <w:szCs w:val="44"/>
        </w:rPr>
        <w:t>设计专业</w:t>
      </w: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职业技能测试分专业理论和技能操作两部分内容。专业理论主要考核考生所报专业的理论知识，采取纸笔考试的方式；技能操作主要考查考生掌握所报专业的实际操作能力。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（1）考试内容：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专业理论测试内容包含美术基础知识和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艺术</w:t>
      </w:r>
      <w:r>
        <w:rPr>
          <w:rFonts w:hint="eastAsia" w:ascii="仿宋_GB2312" w:eastAsia="仿宋_GB2312"/>
          <w:sz w:val="32"/>
          <w:szCs w:val="32"/>
        </w:rPr>
        <w:t>设计基础知识</w:t>
      </w:r>
      <w:r>
        <w:rPr>
          <w:rFonts w:ascii="仿宋_GB2312" w:eastAsia="仿宋_GB2312"/>
          <w:sz w:val="32"/>
          <w:szCs w:val="32"/>
        </w:rPr>
        <w:t>。其中，美术基础知识包括色彩、构成、调子、透视等内容，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品牌</w:t>
      </w:r>
      <w:r>
        <w:rPr>
          <w:rFonts w:ascii="仿宋_GB2312" w:eastAsia="仿宋_GB2312"/>
          <w:sz w:val="32"/>
          <w:szCs w:val="32"/>
        </w:rPr>
        <w:t>设计基础知识包括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品牌</w:t>
      </w:r>
      <w:r>
        <w:rPr>
          <w:rFonts w:ascii="仿宋_GB2312" w:eastAsia="仿宋_GB2312"/>
          <w:sz w:val="32"/>
          <w:szCs w:val="32"/>
        </w:rPr>
        <w:t>相关概念、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品牌</w:t>
      </w:r>
      <w:r>
        <w:rPr>
          <w:rFonts w:ascii="仿宋_GB2312" w:eastAsia="仿宋_GB2312"/>
          <w:sz w:val="32"/>
          <w:szCs w:val="32"/>
        </w:rPr>
        <w:t>设计要素、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创意</w:t>
      </w:r>
      <w:r>
        <w:rPr>
          <w:rFonts w:ascii="仿宋_GB2312" w:eastAsia="仿宋_GB2312"/>
          <w:sz w:val="32"/>
          <w:szCs w:val="32"/>
        </w:rPr>
        <w:t>、色彩、设计流程等专业基本知识。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考试要求：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场地设备：考场设置桌椅即可。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考试要求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：学生自备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铅笔、橡皮、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黑色中性</w:t>
      </w:r>
      <w:r>
        <w:rPr>
          <w:rFonts w:hint="eastAsia" w:ascii="仿宋_GB2312" w:eastAsia="仿宋_GB2312"/>
          <w:sz w:val="32"/>
          <w:szCs w:val="32"/>
        </w:rPr>
        <w:t>笔或者钢笔。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时间要求：专业理论测试要求在纸质试卷上作答，考试时间为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sz w:val="32"/>
          <w:szCs w:val="32"/>
        </w:rPr>
        <w:t>0分钟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（1）考试内容：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技能操作测试内容为通过手绘的方式现场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创意设计海报一张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left="568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考试要求：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场地设备：专业绘图桌椅、A3画纸。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考试要求：学生自备铅笔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马克笔、彩铅、橡皮、美工刀、尺具等常用绘图工具。</w:t>
      </w:r>
    </w:p>
    <w:p>
      <w:pPr>
        <w:ind w:firstLine="640" w:firstLineChars="200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时间要求：考试时间为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三、参考书目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sz w:val="32"/>
          <w:szCs w:val="32"/>
        </w:rPr>
        <w:t>《CIS设计与管理》</w:t>
      </w:r>
      <w:r>
        <w:rPr>
          <w:rFonts w:hint="eastAsia" w:ascii="仿宋_GB2312" w:hAnsi="Times New Roman" w:eastAsia="仿宋_GB2312" w:cs="Times New Roman"/>
          <w:sz w:val="32"/>
          <w:szCs w:val="32"/>
        </w:rPr>
        <w:t>作者:</w:t>
      </w:r>
      <w:r>
        <w:rPr>
          <w:rFonts w:hint="default" w:ascii="仿宋_GB2312" w:hAnsi="Times New Roman" w:eastAsia="仿宋_GB2312" w:cs="Times New Roman"/>
          <w:sz w:val="32"/>
          <w:szCs w:val="32"/>
        </w:rPr>
        <w:t>许劭艺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sz w:val="32"/>
          <w:szCs w:val="32"/>
        </w:rPr>
        <w:t>湖南大学出版社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sz w:val="32"/>
          <w:szCs w:val="32"/>
        </w:rPr>
        <w:t>出版时间:20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仿宋_GB2312" w:hAnsi="Times New Roman" w:eastAsia="仿宋_GB2312" w:cs="Times New Roman"/>
          <w:sz w:val="32"/>
          <w:szCs w:val="32"/>
        </w:rPr>
        <w:t>年09月 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ISBN：978-7-5667-1981-2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执笔人：王鸿燕      审核人：</w:t>
      </w:r>
      <w:r>
        <w:rPr>
          <w:rFonts w:hint="eastAsia" w:ascii="楷体_GB2312" w:eastAsia="楷体_GB2312"/>
          <w:b/>
          <w:bCs/>
          <w:sz w:val="32"/>
          <w:szCs w:val="32"/>
        </w:rPr>
        <w:t>吴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丽敏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9864076"/>
    <w:rsid w:val="7D513216"/>
    <w:rsid w:val="7D9751E5"/>
    <w:rsid w:val="7E802F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39</TotalTime>
  <ScaleCrop>false</ScaleCrop>
  <LinksUpToDate>false</LinksUpToDate>
  <CharactersWithSpaces>1656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Administrator</cp:lastModifiedBy>
  <cp:lastPrinted>2016-12-05T08:41:00Z</cp:lastPrinted>
  <dcterms:modified xsi:type="dcterms:W3CDTF">2022-01-25T07:22:13Z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49BE612BD8EB464D97133861C6AAEB8E</vt:lpwstr>
  </property>
</Properties>
</file>