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F6" w:rsidRDefault="00E106F6">
      <w:pPr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附件1：</w:t>
      </w:r>
    </w:p>
    <w:p w:rsidR="000800AF" w:rsidRDefault="00C5184F" w:rsidP="00E106F6">
      <w:pPr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缴费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方式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（手机登录）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</w:t>
      </w:r>
    </w:p>
    <w:p w:rsidR="000800AF" w:rsidRPr="00E106F6" w:rsidRDefault="00C5184F" w:rsidP="00E106F6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E106F6">
        <w:rPr>
          <w:rFonts w:ascii="宋体" w:eastAsia="宋体" w:hAnsi="宋体" w:cs="宋体" w:hint="eastAsia"/>
          <w:b/>
          <w:kern w:val="0"/>
          <w:sz w:val="28"/>
          <w:szCs w:val="28"/>
        </w:rPr>
        <w:t>第一步：</w:t>
      </w:r>
      <w:proofErr w:type="gramStart"/>
      <w:r w:rsidRPr="00E106F6">
        <w:rPr>
          <w:rFonts w:ascii="宋体" w:eastAsia="宋体" w:hAnsi="宋体" w:cs="宋体" w:hint="eastAsia"/>
          <w:b/>
          <w:sz w:val="28"/>
          <w:szCs w:val="28"/>
        </w:rPr>
        <w:t>通过微信扫一扫</w:t>
      </w:r>
      <w:proofErr w:type="gramEnd"/>
      <w:r w:rsidRPr="00E106F6">
        <w:rPr>
          <w:rFonts w:ascii="宋体" w:eastAsia="宋体" w:hAnsi="宋体" w:cs="宋体" w:hint="eastAsia"/>
          <w:b/>
          <w:sz w:val="28"/>
          <w:szCs w:val="28"/>
        </w:rPr>
        <w:t>高校教材</w:t>
      </w:r>
      <w:proofErr w:type="gramStart"/>
      <w:r w:rsidRPr="00E106F6">
        <w:rPr>
          <w:rFonts w:ascii="宋体" w:eastAsia="宋体" w:hAnsi="宋体" w:cs="宋体" w:hint="eastAsia"/>
          <w:b/>
          <w:sz w:val="28"/>
          <w:szCs w:val="28"/>
        </w:rPr>
        <w:t>云微信二</w:t>
      </w:r>
      <w:proofErr w:type="gramEnd"/>
      <w:r w:rsidRPr="00E106F6">
        <w:rPr>
          <w:rFonts w:ascii="宋体" w:eastAsia="宋体" w:hAnsi="宋体" w:cs="宋体" w:hint="eastAsia"/>
          <w:b/>
          <w:sz w:val="28"/>
          <w:szCs w:val="28"/>
        </w:rPr>
        <w:t>维码，</w:t>
      </w:r>
      <w:r w:rsidRPr="00E106F6">
        <w:rPr>
          <w:rFonts w:ascii="宋体" w:eastAsia="宋体" w:hAnsi="宋体" w:cs="宋体" w:hint="eastAsia"/>
          <w:b/>
          <w:bCs/>
          <w:sz w:val="28"/>
          <w:szCs w:val="28"/>
        </w:rPr>
        <w:t>关注</w:t>
      </w:r>
      <w:proofErr w:type="gramStart"/>
      <w:r w:rsidRPr="00E106F6">
        <w:rPr>
          <w:rFonts w:ascii="宋体" w:eastAsia="宋体" w:hAnsi="宋体" w:cs="宋体" w:hint="eastAsia"/>
          <w:b/>
          <w:bCs/>
          <w:sz w:val="28"/>
          <w:szCs w:val="28"/>
        </w:rPr>
        <w:t>微信公众号</w:t>
      </w:r>
      <w:proofErr w:type="gramEnd"/>
      <w:r w:rsidRPr="00E106F6">
        <w:rPr>
          <w:rFonts w:ascii="宋体" w:eastAsia="宋体" w:hAnsi="宋体" w:cs="宋体" w:hint="eastAsia"/>
          <w:b/>
          <w:sz w:val="28"/>
          <w:szCs w:val="28"/>
        </w:rPr>
        <w:t>（下图）</w:t>
      </w:r>
    </w:p>
    <w:p w:rsidR="000800AF" w:rsidRDefault="00E106F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17F4861" wp14:editId="6B08A719">
            <wp:simplePos x="0" y="0"/>
            <wp:positionH relativeFrom="column">
              <wp:posOffset>3311525</wp:posOffset>
            </wp:positionH>
            <wp:positionV relativeFrom="paragraph">
              <wp:posOffset>139065</wp:posOffset>
            </wp:positionV>
            <wp:extent cx="2608580" cy="2580640"/>
            <wp:effectExtent l="19050" t="19050" r="20320" b="10160"/>
            <wp:wrapNone/>
            <wp:docPr id="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rcRect t="3069" b="15952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5806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5CC95C0" wp14:editId="2499C144">
            <wp:simplePos x="0" y="0"/>
            <wp:positionH relativeFrom="column">
              <wp:posOffset>339090</wp:posOffset>
            </wp:positionH>
            <wp:positionV relativeFrom="paragraph">
              <wp:posOffset>143510</wp:posOffset>
            </wp:positionV>
            <wp:extent cx="2524125" cy="2631440"/>
            <wp:effectExtent l="19050" t="19050" r="28575" b="1651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314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0800AF" w:rsidRDefault="000800A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800AF" w:rsidRDefault="000800AF"/>
    <w:p w:rsidR="000800AF" w:rsidRDefault="00C5184F" w:rsidP="00E106F6">
      <w:pPr>
        <w:spacing w:beforeLines="100" w:before="312" w:afterLines="100" w:after="312" w:line="42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第二步：点击“教材云”后选</w:t>
      </w:r>
      <w:r>
        <w:rPr>
          <w:rFonts w:ascii="宋体" w:hAnsi="宋体" w:cs="宋体" w:hint="eastAsia"/>
          <w:b/>
          <w:bCs/>
          <w:sz w:val="28"/>
          <w:szCs w:val="28"/>
        </w:rPr>
        <w:t>“海南省教材支付</w:t>
      </w:r>
      <w:r>
        <w:rPr>
          <w:rFonts w:ascii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，输入</w:t>
      </w:r>
      <w:r>
        <w:rPr>
          <w:rFonts w:ascii="宋体" w:hAnsi="宋体" w:cs="宋体" w:hint="eastAsia"/>
          <w:b/>
          <w:bCs/>
          <w:sz w:val="28"/>
          <w:szCs w:val="28"/>
        </w:rPr>
        <w:t>登录账号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和密码</w:t>
      </w:r>
    </w:p>
    <w:p w:rsidR="000800AF" w:rsidRDefault="00C5184F">
      <w:pPr>
        <w:spacing w:beforeLines="100" w:before="312" w:afterLines="100" w:after="312" w:line="42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39370</wp:posOffset>
            </wp:positionV>
            <wp:extent cx="2958465" cy="4572000"/>
            <wp:effectExtent l="9525" t="9525" r="22860" b="9525"/>
            <wp:wrapNone/>
            <wp:docPr id="5" name="图片 4" descr="16031139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60311390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45720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54610</wp:posOffset>
            </wp:positionV>
            <wp:extent cx="2942590" cy="4488815"/>
            <wp:effectExtent l="9525" t="9525" r="19685" b="16510"/>
            <wp:wrapNone/>
            <wp:docPr id="1" name="图片 9" descr="16006857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60068572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44888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0800AF" w:rsidRDefault="000800AF">
      <w:pPr>
        <w:ind w:firstLineChars="100" w:firstLine="281"/>
        <w:rPr>
          <w:b/>
          <w:sz w:val="28"/>
          <w:szCs w:val="28"/>
        </w:rPr>
      </w:pPr>
    </w:p>
    <w:p w:rsidR="000800AF" w:rsidRDefault="000800AF">
      <w:pPr>
        <w:ind w:firstLineChars="100" w:firstLine="281"/>
        <w:rPr>
          <w:b/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 w:rsidP="00E106F6">
      <w:pPr>
        <w:rPr>
          <w:sz w:val="28"/>
          <w:szCs w:val="28"/>
        </w:rPr>
      </w:pPr>
    </w:p>
    <w:p w:rsidR="000800AF" w:rsidRDefault="00C5184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第三步：登录后跳转到我的订单，点击</w:t>
      </w:r>
      <w:r>
        <w:rPr>
          <w:rFonts w:ascii="宋体" w:hAnsi="宋体" w:cs="宋体" w:hint="eastAsia"/>
          <w:b/>
          <w:bCs/>
          <w:sz w:val="28"/>
          <w:szCs w:val="28"/>
        </w:rPr>
        <w:t>“合并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支付</w:t>
      </w:r>
      <w:r>
        <w:rPr>
          <w:rFonts w:ascii="宋体" w:hAnsi="宋体" w:cs="宋体"/>
          <w:b/>
          <w:bCs/>
          <w:sz w:val="28"/>
          <w:szCs w:val="28"/>
        </w:rPr>
        <w:t>”</w:t>
      </w:r>
      <w:r>
        <w:rPr>
          <w:rFonts w:ascii="宋体" w:hAnsi="宋体" w:cs="宋体" w:hint="eastAsia"/>
          <w:b/>
          <w:bCs/>
          <w:sz w:val="28"/>
          <w:szCs w:val="28"/>
        </w:rPr>
        <w:t>→</w:t>
      </w:r>
      <w:r>
        <w:rPr>
          <w:rFonts w:ascii="宋体" w:hAns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sz w:val="28"/>
          <w:szCs w:val="28"/>
        </w:rPr>
        <w:t>确认</w:t>
      </w:r>
      <w:r>
        <w:rPr>
          <w:rFonts w:ascii="宋体" w:hAnsi="宋体" w:cs="宋体"/>
          <w:b/>
          <w:bCs/>
          <w:sz w:val="28"/>
          <w:szCs w:val="28"/>
        </w:rPr>
        <w:t>”</w:t>
      </w:r>
      <w:r>
        <w:rPr>
          <w:rFonts w:ascii="宋体" w:hAnsi="宋体" w:cs="宋体" w:hint="eastAsia"/>
          <w:b/>
          <w:bCs/>
          <w:sz w:val="28"/>
          <w:szCs w:val="28"/>
        </w:rPr>
        <w:t>→</w:t>
      </w:r>
      <w:r>
        <w:rPr>
          <w:rFonts w:ascii="宋体" w:hAns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sz w:val="28"/>
          <w:szCs w:val="28"/>
        </w:rPr>
        <w:t>确认支付</w:t>
      </w:r>
      <w:r>
        <w:rPr>
          <w:rFonts w:ascii="宋体" w:hAnsi="宋体" w:cs="宋体"/>
          <w:b/>
          <w:bCs/>
          <w:sz w:val="28"/>
          <w:szCs w:val="28"/>
        </w:rPr>
        <w:t>”</w:t>
      </w:r>
    </w:p>
    <w:p w:rsidR="000800AF" w:rsidRDefault="00C518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97790</wp:posOffset>
            </wp:positionV>
            <wp:extent cx="2774315" cy="5373370"/>
            <wp:effectExtent l="9525" t="9525" r="16510" b="27305"/>
            <wp:wrapNone/>
            <wp:docPr id="2" name="图片 3" descr="16006860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0068606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53733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127635</wp:posOffset>
            </wp:positionV>
            <wp:extent cx="2900045" cy="5364480"/>
            <wp:effectExtent l="9525" t="9525" r="24130" b="17145"/>
            <wp:wrapNone/>
            <wp:docPr id="4" name="图片 4" descr="16006862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68622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53644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0800AF" w:rsidRDefault="000800AF">
      <w:pPr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rPr>
          <w:rFonts w:ascii="宋体" w:eastAsia="宋体" w:hAnsi="宋体" w:cs="宋体"/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ind w:firstLineChars="100" w:firstLine="280"/>
        <w:rPr>
          <w:sz w:val="28"/>
          <w:szCs w:val="28"/>
        </w:rPr>
      </w:pPr>
    </w:p>
    <w:p w:rsidR="000800AF" w:rsidRDefault="000800AF">
      <w:pPr>
        <w:rPr>
          <w:sz w:val="28"/>
          <w:szCs w:val="28"/>
        </w:rPr>
      </w:pPr>
    </w:p>
    <w:p w:rsidR="000800AF" w:rsidRDefault="000800AF">
      <w:pPr>
        <w:rPr>
          <w:sz w:val="28"/>
          <w:szCs w:val="28"/>
        </w:rPr>
      </w:pPr>
    </w:p>
    <w:p w:rsidR="000800AF" w:rsidRDefault="000800AF">
      <w:pPr>
        <w:rPr>
          <w:sz w:val="28"/>
          <w:szCs w:val="28"/>
        </w:rPr>
      </w:pPr>
    </w:p>
    <w:p w:rsidR="000800AF" w:rsidRDefault="000800AF">
      <w:pPr>
        <w:rPr>
          <w:sz w:val="28"/>
          <w:szCs w:val="28"/>
        </w:rPr>
      </w:pPr>
    </w:p>
    <w:p w:rsidR="000800AF" w:rsidRDefault="000800AF">
      <w:pPr>
        <w:rPr>
          <w:sz w:val="28"/>
          <w:szCs w:val="28"/>
        </w:rPr>
      </w:pPr>
    </w:p>
    <w:p w:rsidR="000800AF" w:rsidRDefault="000800AF">
      <w:pPr>
        <w:rPr>
          <w:sz w:val="28"/>
          <w:szCs w:val="28"/>
        </w:rPr>
      </w:pPr>
    </w:p>
    <w:p w:rsidR="000800AF" w:rsidRDefault="000800AF">
      <w:pPr>
        <w:spacing w:line="420" w:lineRule="exact"/>
        <w:ind w:firstLineChars="100" w:firstLine="210"/>
        <w:rPr>
          <w:szCs w:val="21"/>
        </w:rPr>
      </w:pPr>
    </w:p>
    <w:p w:rsidR="000800AF" w:rsidRDefault="00C5184F"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缴费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方式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（电脑登录）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</w:t>
      </w:r>
    </w:p>
    <w:p w:rsidR="000800AF" w:rsidRDefault="00C5184F">
      <w:pPr>
        <w:ind w:firstLineChars="100" w:firstLine="24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第一步：</w:t>
      </w:r>
      <w:r>
        <w:rPr>
          <w:rFonts w:ascii="宋体" w:eastAsia="宋体" w:hAnsi="宋体" w:cs="宋体" w:hint="eastAsia"/>
          <w:kern w:val="0"/>
          <w:sz w:val="24"/>
        </w:rPr>
        <w:t>通过</w:t>
      </w:r>
      <w:r>
        <w:rPr>
          <w:rFonts w:ascii="宋体" w:eastAsia="宋体" w:hAnsi="宋体" w:cs="宋体" w:hint="eastAsia"/>
          <w:kern w:val="0"/>
          <w:sz w:val="24"/>
        </w:rPr>
        <w:t>电脑打开</w:t>
      </w:r>
      <w:r>
        <w:rPr>
          <w:rFonts w:ascii="宋体" w:eastAsia="宋体" w:hAnsi="宋体" w:cs="宋体" w:hint="eastAsia"/>
          <w:kern w:val="0"/>
          <w:sz w:val="24"/>
        </w:rPr>
        <w:t>浏览器，输入网址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hyperlink r:id="rId14" w:history="1">
        <w:r>
          <w:rPr>
            <w:rStyle w:val="a7"/>
            <w:rFonts w:ascii="宋体" w:eastAsia="宋体" w:hAnsi="宋体" w:cs="宋体" w:hint="eastAsia"/>
            <w:b/>
            <w:bCs/>
            <w:kern w:val="0"/>
            <w:sz w:val="24"/>
          </w:rPr>
          <w:t>http://hainan.gxjcy.cn/</w:t>
        </w:r>
      </w:hyperlink>
    </w:p>
    <w:p w:rsidR="000800AF" w:rsidRDefault="000800AF">
      <w:pPr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:rsidR="000800AF" w:rsidRDefault="000800AF">
      <w:pPr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:rsidR="000800AF" w:rsidRDefault="00C5184F">
      <w:pPr>
        <w:ind w:firstLineChars="100" w:firstLine="24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118745</wp:posOffset>
            </wp:positionV>
            <wp:extent cx="5983605" cy="2624455"/>
            <wp:effectExtent l="9525" t="9525" r="26670" b="13970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26244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rFonts w:ascii="Calibri" w:eastAsia="宋体" w:hAnsi="Calibri" w:cs="Times New Roman"/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C5184F">
      <w:pPr>
        <w:tabs>
          <w:tab w:val="left" w:pos="1015"/>
        </w:tabs>
        <w:rPr>
          <w:sz w:val="24"/>
        </w:rPr>
      </w:pPr>
      <w:r>
        <w:rPr>
          <w:rFonts w:hint="eastAsia"/>
          <w:sz w:val="24"/>
        </w:rPr>
        <w:tab/>
      </w: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C5184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100965</wp:posOffset>
            </wp:positionV>
            <wp:extent cx="5268595" cy="3583305"/>
            <wp:effectExtent l="9525" t="9525" r="17780" b="26670"/>
            <wp:wrapNone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833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C5184F">
      <w:pPr>
        <w:ind w:firstLineChars="100" w:firstLine="240"/>
        <w:rPr>
          <w:b/>
          <w:bCs/>
          <w:sz w:val="24"/>
        </w:rPr>
      </w:pPr>
      <w:r>
        <w:rPr>
          <w:rFonts w:hint="eastAsia"/>
          <w:sz w:val="24"/>
        </w:rPr>
        <w:lastRenderedPageBreak/>
        <w:t>第二步：登录平台后，点击</w:t>
      </w:r>
      <w:r>
        <w:rPr>
          <w:rFonts w:hint="eastAsia"/>
          <w:b/>
          <w:bCs/>
          <w:sz w:val="24"/>
        </w:rPr>
        <w:t>“学生端”</w:t>
      </w:r>
      <w:r>
        <w:rPr>
          <w:rFonts w:hint="eastAsia"/>
          <w:sz w:val="24"/>
        </w:rPr>
        <w:t>进入</w:t>
      </w:r>
      <w:r>
        <w:rPr>
          <w:rFonts w:hint="eastAsia"/>
          <w:b/>
          <w:bCs/>
          <w:sz w:val="24"/>
        </w:rPr>
        <w:t>“我的订单”</w:t>
      </w:r>
      <w:r>
        <w:rPr>
          <w:rFonts w:hint="eastAsia"/>
          <w:sz w:val="24"/>
        </w:rPr>
        <w:t>界面，</w:t>
      </w:r>
      <w:r>
        <w:rPr>
          <w:rFonts w:ascii="宋体" w:hAnsi="宋体" w:cs="仿宋" w:hint="eastAsia"/>
          <w:sz w:val="24"/>
        </w:rPr>
        <w:t>点击</w:t>
      </w:r>
      <w:r>
        <w:rPr>
          <w:rFonts w:ascii="宋体" w:hAnsi="宋体" w:cs="仿宋" w:hint="eastAsia"/>
          <w:b/>
          <w:bCs/>
          <w:sz w:val="24"/>
        </w:rPr>
        <w:t>“合并支付”</w:t>
      </w:r>
    </w:p>
    <w:p w:rsidR="000800AF" w:rsidRDefault="00C5184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127635</wp:posOffset>
            </wp:positionV>
            <wp:extent cx="6434455" cy="2415540"/>
            <wp:effectExtent l="9525" t="9525" r="13970" b="1333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24155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ind w:firstLineChars="100" w:firstLine="240"/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C5184F">
      <w:pPr>
        <w:ind w:firstLineChars="100" w:firstLine="240"/>
        <w:rPr>
          <w:rFonts w:eastAsia="宋体"/>
          <w:bCs/>
          <w:sz w:val="24"/>
        </w:rPr>
      </w:pPr>
      <w:r>
        <w:rPr>
          <w:rFonts w:hint="eastAsia"/>
          <w:sz w:val="24"/>
        </w:rPr>
        <w:t>第三步：支付教材款，</w:t>
      </w:r>
      <w:r>
        <w:rPr>
          <w:rFonts w:ascii="宋体" w:hAnsi="宋体" w:cs="宋体" w:hint="eastAsia"/>
          <w:bCs/>
          <w:sz w:val="24"/>
        </w:rPr>
        <w:t>支付方式的选择（目前平台支持</w:t>
      </w:r>
      <w:r>
        <w:rPr>
          <w:rFonts w:ascii="宋体" w:hAnsi="宋体" w:cs="宋体" w:hint="eastAsia"/>
          <w:b/>
          <w:sz w:val="24"/>
        </w:rPr>
        <w:t>微信、支付</w:t>
      </w:r>
      <w:proofErr w:type="gramStart"/>
      <w:r>
        <w:rPr>
          <w:rFonts w:ascii="宋体" w:hAnsi="宋体" w:cs="宋体" w:hint="eastAsia"/>
          <w:b/>
          <w:sz w:val="24"/>
        </w:rPr>
        <w:t>宝</w:t>
      </w:r>
      <w:r>
        <w:rPr>
          <w:rFonts w:ascii="宋体" w:hAnsi="宋体" w:cs="宋体" w:hint="eastAsia"/>
          <w:bCs/>
          <w:sz w:val="24"/>
        </w:rPr>
        <w:t>两种</w:t>
      </w:r>
      <w:proofErr w:type="gramEnd"/>
      <w:r>
        <w:rPr>
          <w:rFonts w:ascii="宋体" w:hAnsi="宋体" w:cs="宋体" w:hint="eastAsia"/>
          <w:bCs/>
          <w:sz w:val="24"/>
        </w:rPr>
        <w:t>付款方式），</w:t>
      </w:r>
      <w:r>
        <w:rPr>
          <w:rFonts w:ascii="宋体" w:eastAsia="宋体" w:hAnsi="宋体" w:cs="宋体" w:hint="eastAsia"/>
          <w:bCs/>
          <w:sz w:val="24"/>
        </w:rPr>
        <w:t>待跳转支付</w:t>
      </w:r>
      <w:proofErr w:type="gramStart"/>
      <w:r>
        <w:rPr>
          <w:rFonts w:ascii="宋体" w:eastAsia="宋体" w:hAnsi="宋体" w:cs="宋体" w:hint="eastAsia"/>
          <w:bCs/>
          <w:sz w:val="24"/>
        </w:rPr>
        <w:t>二维码后</w:t>
      </w:r>
      <w:proofErr w:type="gramEnd"/>
      <w:r>
        <w:rPr>
          <w:rFonts w:ascii="宋体" w:eastAsia="宋体" w:hAnsi="宋体" w:cs="宋体" w:hint="eastAsia"/>
          <w:bCs/>
          <w:sz w:val="24"/>
        </w:rPr>
        <w:t>，</w:t>
      </w:r>
      <w:proofErr w:type="gramStart"/>
      <w:r>
        <w:rPr>
          <w:rFonts w:ascii="宋体" w:hAnsi="宋体" w:cs="宋体" w:hint="eastAsia"/>
          <w:bCs/>
          <w:sz w:val="24"/>
        </w:rPr>
        <w:t>扫码即</w:t>
      </w:r>
      <w:proofErr w:type="gramEnd"/>
      <w:r>
        <w:rPr>
          <w:rFonts w:ascii="宋体" w:hAnsi="宋体" w:cs="宋体" w:hint="eastAsia"/>
          <w:bCs/>
          <w:sz w:val="24"/>
        </w:rPr>
        <w:t>可对教材款进行支付。</w:t>
      </w:r>
    </w:p>
    <w:p w:rsidR="000800AF" w:rsidRDefault="000800AF">
      <w:pPr>
        <w:ind w:firstLineChars="100" w:firstLine="240"/>
        <w:rPr>
          <w:sz w:val="24"/>
        </w:rPr>
      </w:pPr>
    </w:p>
    <w:p w:rsidR="000800AF" w:rsidRDefault="00C5184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1063759</wp:posOffset>
            </wp:positionH>
            <wp:positionV relativeFrom="paragraph">
              <wp:posOffset>126131</wp:posOffset>
            </wp:positionV>
            <wp:extent cx="4633697" cy="4109987"/>
            <wp:effectExtent l="0" t="0" r="0" b="508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6807" cy="41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0800AF">
      <w:pPr>
        <w:rPr>
          <w:sz w:val="24"/>
        </w:rPr>
      </w:pPr>
    </w:p>
    <w:p w:rsidR="000800AF" w:rsidRDefault="00C518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  <w:bookmarkStart w:id="0" w:name="_GoBack"/>
      <w:bookmarkEnd w:id="0"/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rPr>
          <w:rFonts w:ascii="仿宋" w:eastAsia="仿宋" w:hAnsi="仿宋" w:cs="仿宋"/>
          <w:b/>
          <w:bCs/>
          <w:sz w:val="24"/>
        </w:rPr>
      </w:pPr>
    </w:p>
    <w:p w:rsidR="000800AF" w:rsidRDefault="000800AF">
      <w:pPr>
        <w:spacing w:line="400" w:lineRule="exact"/>
        <w:rPr>
          <w:rFonts w:ascii="宋体" w:eastAsia="宋体" w:hAnsi="宋体" w:cs="宋体"/>
          <w:color w:val="ED7D31" w:themeColor="accent2"/>
        </w:rPr>
      </w:pPr>
    </w:p>
    <w:sectPr w:rsidR="000800AF">
      <w:footerReference w:type="default" r:id="rId19"/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4F" w:rsidRDefault="00C5184F">
      <w:r>
        <w:separator/>
      </w:r>
    </w:p>
  </w:endnote>
  <w:endnote w:type="continuationSeparator" w:id="0">
    <w:p w:rsidR="00C5184F" w:rsidRDefault="00C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AF" w:rsidRDefault="00C518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0AF" w:rsidRDefault="00C518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106F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106F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800AF" w:rsidRDefault="00C5184F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106F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106F6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4F" w:rsidRDefault="00C5184F">
      <w:r>
        <w:separator/>
      </w:r>
    </w:p>
  </w:footnote>
  <w:footnote w:type="continuationSeparator" w:id="0">
    <w:p w:rsidR="00C5184F" w:rsidRDefault="00C5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AF"/>
    <w:rsid w:val="000800AF"/>
    <w:rsid w:val="00C5184F"/>
    <w:rsid w:val="00E106F6"/>
    <w:rsid w:val="0B8E0C12"/>
    <w:rsid w:val="0BCF5841"/>
    <w:rsid w:val="23C250F4"/>
    <w:rsid w:val="2F2F5FA0"/>
    <w:rsid w:val="30BD00BA"/>
    <w:rsid w:val="324E5E36"/>
    <w:rsid w:val="398C59EC"/>
    <w:rsid w:val="3E44635F"/>
    <w:rsid w:val="449D0C03"/>
    <w:rsid w:val="46B95BDB"/>
    <w:rsid w:val="59481D01"/>
    <w:rsid w:val="5E075552"/>
    <w:rsid w:val="60AE2417"/>
    <w:rsid w:val="652C75F7"/>
    <w:rsid w:val="6CAE0CCD"/>
    <w:rsid w:val="7668682E"/>
    <w:rsid w:val="7A4B60B8"/>
    <w:rsid w:val="7F0D795D"/>
    <w:rsid w:val="7FB0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">
    <w:name w:val="HTML Cite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">
    <w:name w:val="HTML Cite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hainan.gxjcy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2014-10-29T12:08:00Z</dcterms:created>
  <dcterms:modified xsi:type="dcterms:W3CDTF">2021-05-11T14:26:00Z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E675689794C44DAC9428129261EADCD8</vt:lpwstr>
  </property>
</Properties>
</file>